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4B" w:rsidRPr="00F1625D" w:rsidRDefault="00D8174B" w:rsidP="00F1625D">
      <w:pPr>
        <w:pStyle w:val="Titolo4"/>
        <w:jc w:val="left"/>
        <w:rPr>
          <w:w w:val="110"/>
          <w:sz w:val="16"/>
          <w:szCs w:val="28"/>
        </w:rPr>
      </w:pPr>
      <w:proofErr w:type="spellStart"/>
      <w:r w:rsidRPr="00F1625D">
        <w:rPr>
          <w:w w:val="110"/>
          <w:sz w:val="16"/>
          <w:szCs w:val="28"/>
        </w:rPr>
        <w:t>Prot</w:t>
      </w:r>
      <w:proofErr w:type="spellEnd"/>
      <w:r w:rsidRPr="00F1625D">
        <w:rPr>
          <w:w w:val="110"/>
          <w:sz w:val="16"/>
          <w:szCs w:val="28"/>
        </w:rPr>
        <w:t xml:space="preserve">. </w:t>
      </w:r>
      <w:r w:rsidR="004B64AC">
        <w:rPr>
          <w:w w:val="110"/>
          <w:sz w:val="16"/>
          <w:szCs w:val="28"/>
        </w:rPr>
        <w:t>763</w:t>
      </w:r>
      <w:r w:rsidR="00FB081F" w:rsidRPr="00F1625D">
        <w:rPr>
          <w:w w:val="110"/>
          <w:sz w:val="16"/>
          <w:szCs w:val="28"/>
        </w:rPr>
        <w:t>/2020</w:t>
      </w:r>
    </w:p>
    <w:p w:rsidR="00F1625D" w:rsidRPr="00F1625D" w:rsidRDefault="00083D00" w:rsidP="00083D00">
      <w:pPr>
        <w:pStyle w:val="Titolo4"/>
        <w:jc w:val="right"/>
        <w:rPr>
          <w:w w:val="110"/>
          <w:sz w:val="16"/>
          <w:szCs w:val="28"/>
        </w:rPr>
      </w:pPr>
      <w:r>
        <w:rPr>
          <w:w w:val="110"/>
          <w:sz w:val="16"/>
          <w:szCs w:val="28"/>
        </w:rPr>
        <w:t>Rev. 00</w:t>
      </w:r>
    </w:p>
    <w:p w:rsidR="00EE7D2A" w:rsidRDefault="00EE7D2A" w:rsidP="00F1625D">
      <w:pPr>
        <w:pStyle w:val="Titolo4"/>
        <w:tabs>
          <w:tab w:val="left" w:pos="2442"/>
        </w:tabs>
        <w:spacing w:line="360" w:lineRule="auto"/>
        <w:jc w:val="left"/>
        <w:rPr>
          <w:b/>
          <w:w w:val="110"/>
          <w:sz w:val="28"/>
          <w:szCs w:val="28"/>
        </w:rPr>
        <w:sectPr w:rsidR="00EE7D2A" w:rsidSect="00EE7D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25" w:right="980" w:bottom="1120" w:left="1000" w:header="0" w:footer="951" w:gutter="0"/>
          <w:cols w:num="2" w:space="720"/>
        </w:sectPr>
      </w:pPr>
    </w:p>
    <w:p w:rsidR="00FC5423" w:rsidRPr="00EE7D2A" w:rsidRDefault="00FC5423" w:rsidP="00EE7D2A">
      <w:pPr>
        <w:pStyle w:val="Titolo4"/>
        <w:tabs>
          <w:tab w:val="left" w:pos="2442"/>
        </w:tabs>
        <w:spacing w:before="240" w:line="360" w:lineRule="auto"/>
        <w:rPr>
          <w:b/>
          <w:w w:val="110"/>
          <w:sz w:val="24"/>
          <w:szCs w:val="28"/>
        </w:rPr>
      </w:pPr>
      <w:r w:rsidRPr="00EE7D2A">
        <w:rPr>
          <w:b/>
          <w:w w:val="110"/>
          <w:sz w:val="24"/>
          <w:szCs w:val="28"/>
        </w:rPr>
        <w:t xml:space="preserve">Regolamento per </w:t>
      </w:r>
      <w:r w:rsidR="004D7A80" w:rsidRPr="00EE7D2A">
        <w:rPr>
          <w:b/>
          <w:w w:val="110"/>
          <w:sz w:val="24"/>
          <w:szCs w:val="28"/>
        </w:rPr>
        <w:t>l’utilizzo della p</w:t>
      </w:r>
      <w:r w:rsidR="00F1625D" w:rsidRPr="00EE7D2A">
        <w:rPr>
          <w:b/>
          <w:w w:val="110"/>
          <w:sz w:val="24"/>
          <w:szCs w:val="28"/>
        </w:rPr>
        <w:t xml:space="preserve">iattaforma G Suite for </w:t>
      </w:r>
      <w:proofErr w:type="spellStart"/>
      <w:r w:rsidR="00F1625D" w:rsidRPr="00EE7D2A">
        <w:rPr>
          <w:b/>
          <w:w w:val="110"/>
          <w:sz w:val="24"/>
          <w:szCs w:val="28"/>
        </w:rPr>
        <w:t>Education</w:t>
      </w:r>
      <w:proofErr w:type="spellEnd"/>
    </w:p>
    <w:p w:rsidR="00CE673D" w:rsidRPr="00EE7D2A" w:rsidRDefault="001E3BF3" w:rsidP="00EE7D2A">
      <w:pPr>
        <w:pStyle w:val="Titolo4"/>
        <w:spacing w:line="360" w:lineRule="auto"/>
        <w:rPr>
          <w:b/>
          <w:sz w:val="24"/>
          <w:szCs w:val="28"/>
        </w:rPr>
      </w:pPr>
      <w:r w:rsidRPr="00EE7D2A">
        <w:rPr>
          <w:b/>
          <w:w w:val="110"/>
          <w:sz w:val="24"/>
          <w:szCs w:val="28"/>
        </w:rPr>
        <w:t xml:space="preserve">FORMAZIONE ADULTI- </w:t>
      </w:r>
      <w:r w:rsidR="003E3597" w:rsidRPr="00EE7D2A">
        <w:rPr>
          <w:b/>
          <w:w w:val="110"/>
          <w:sz w:val="24"/>
          <w:szCs w:val="28"/>
        </w:rPr>
        <w:t>CFP TICINO MALPENSA</w:t>
      </w:r>
    </w:p>
    <w:p w:rsidR="00CE673D" w:rsidRDefault="004D7A80" w:rsidP="00F408AC">
      <w:pPr>
        <w:pStyle w:val="Corpotesto"/>
        <w:spacing w:before="121" w:line="360" w:lineRule="auto"/>
        <w:ind w:left="115" w:right="272"/>
        <w:jc w:val="both"/>
      </w:pPr>
      <w:r>
        <w:t xml:space="preserve">Nell’ottica di favorire lo sviluppo delle competenze digitali, la creazione e condivisione di risorse e della documentazione didattica, il </w:t>
      </w:r>
      <w:r w:rsidR="003E3597">
        <w:t>CFP TICINO MALPENSA</w:t>
      </w:r>
      <w:r>
        <w:t xml:space="preserve"> ha attivato i servizi della piattaforma G Suite for </w:t>
      </w:r>
      <w:proofErr w:type="spellStart"/>
      <w:r>
        <w:t>Education</w:t>
      </w:r>
      <w:proofErr w:type="spellEnd"/>
      <w:r>
        <w:t xml:space="preserve"> che Google mette gratuitamente a disposizione delle scuole e delle università.</w:t>
      </w:r>
    </w:p>
    <w:p w:rsidR="00CE673D" w:rsidRDefault="004D7A80" w:rsidP="00F408AC">
      <w:pPr>
        <w:pStyle w:val="Corpotesto"/>
        <w:spacing w:line="360" w:lineRule="auto"/>
        <w:ind w:left="115" w:right="254"/>
        <w:jc w:val="both"/>
      </w:pPr>
      <w:r>
        <w:t>L’obiettivo di questa iniziativa è ottimizzare, attraverso le tecnologie di rete, l’attività d</w:t>
      </w:r>
      <w:r w:rsidR="003E3597">
        <w:t xml:space="preserve">idattica </w:t>
      </w:r>
      <w:r>
        <w:t>tramite uso di applicazioni specifiche.</w:t>
      </w:r>
    </w:p>
    <w:p w:rsidR="00915B86" w:rsidRDefault="00870D1C" w:rsidP="00F408AC">
      <w:pPr>
        <w:pStyle w:val="Corpotesto"/>
        <w:spacing w:before="114" w:line="360" w:lineRule="auto"/>
        <w:ind w:left="115" w:right="146"/>
        <w:jc w:val="both"/>
      </w:pPr>
      <w:r>
        <w:t>Le attività svolte</w:t>
      </w:r>
      <w:r w:rsidR="00915B86">
        <w:t xml:space="preserve"> sulla piattaforma </w:t>
      </w:r>
      <w:r>
        <w:t>vengono considerate</w:t>
      </w:r>
      <w:r w:rsidR="00915B86">
        <w:t xml:space="preserve"> a tutti gli effetti attività </w:t>
      </w:r>
      <w:r>
        <w:t>formative</w:t>
      </w:r>
      <w:r w:rsidR="00915B86">
        <w:t>.</w:t>
      </w:r>
    </w:p>
    <w:p w:rsidR="00FC5423" w:rsidRPr="00870D1C" w:rsidRDefault="00915B86" w:rsidP="00FC5423">
      <w:pPr>
        <w:pStyle w:val="Corpotesto"/>
        <w:spacing w:before="114" w:line="480" w:lineRule="auto"/>
        <w:ind w:left="115" w:right="146"/>
        <w:jc w:val="both"/>
        <w:rPr>
          <w:strike/>
        </w:rPr>
      </w:pPr>
      <w:r>
        <w:t xml:space="preserve">Il mancato collegamento </w:t>
      </w:r>
      <w:r w:rsidR="008D058B">
        <w:t xml:space="preserve">alla lezione online </w:t>
      </w:r>
      <w:r>
        <w:t xml:space="preserve">comporterà l’assenza </w:t>
      </w:r>
    </w:p>
    <w:p w:rsidR="00915B86" w:rsidRPr="004B66F1" w:rsidRDefault="00915B86" w:rsidP="00FC5423">
      <w:pPr>
        <w:tabs>
          <w:tab w:val="left" w:pos="681"/>
        </w:tabs>
        <w:spacing w:before="1" w:line="480" w:lineRule="auto"/>
        <w:ind w:right="724"/>
        <w:jc w:val="both"/>
        <w:rPr>
          <w:rFonts w:ascii="Symbol" w:hAnsi="Symbol"/>
          <w:sz w:val="20"/>
        </w:rPr>
      </w:pPr>
      <w:r>
        <w:rPr>
          <w:w w:val="105"/>
          <w:sz w:val="20"/>
        </w:rPr>
        <w:t xml:space="preserve">  </w:t>
      </w:r>
      <w:proofErr w:type="gramStart"/>
      <w:r>
        <w:rPr>
          <w:w w:val="105"/>
          <w:sz w:val="20"/>
        </w:rPr>
        <w:t>E’</w:t>
      </w:r>
      <w:proofErr w:type="gramEnd"/>
      <w:r w:rsidRPr="004B66F1">
        <w:rPr>
          <w:w w:val="105"/>
          <w:sz w:val="20"/>
        </w:rPr>
        <w:t xml:space="preserve"> possibile utilizzare </w:t>
      </w:r>
      <w:r>
        <w:rPr>
          <w:w w:val="105"/>
          <w:sz w:val="20"/>
        </w:rPr>
        <w:t xml:space="preserve">le </w:t>
      </w:r>
      <w:proofErr w:type="spellStart"/>
      <w:r w:rsidRPr="004B66F1">
        <w:rPr>
          <w:w w:val="105"/>
          <w:sz w:val="20"/>
        </w:rPr>
        <w:t>App</w:t>
      </w:r>
      <w:proofErr w:type="spellEnd"/>
      <w:r w:rsidRPr="004B66F1">
        <w:rPr>
          <w:w w:val="105"/>
          <w:sz w:val="20"/>
        </w:rPr>
        <w:t xml:space="preserve"> sul proprio </w:t>
      </w:r>
      <w:proofErr w:type="spellStart"/>
      <w:r w:rsidRPr="004B66F1">
        <w:rPr>
          <w:w w:val="105"/>
          <w:sz w:val="20"/>
        </w:rPr>
        <w:t>smartphone</w:t>
      </w:r>
      <w:proofErr w:type="spellEnd"/>
      <w:r w:rsidR="00870D1C">
        <w:rPr>
          <w:w w:val="105"/>
          <w:sz w:val="20"/>
        </w:rPr>
        <w:t>,</w:t>
      </w:r>
      <w:r>
        <w:rPr>
          <w:w w:val="105"/>
          <w:sz w:val="20"/>
        </w:rPr>
        <w:t xml:space="preserve"> se non si è in possesso del pc.</w:t>
      </w:r>
    </w:p>
    <w:p w:rsidR="00FC5423" w:rsidRDefault="0009644F" w:rsidP="00FC5423">
      <w:pPr>
        <w:pStyle w:val="Corpotesto"/>
        <w:ind w:left="115"/>
      </w:pPr>
      <w:r>
        <w:t>L’allievo</w:t>
      </w:r>
      <w:r w:rsidR="00FC5423">
        <w:t xml:space="preserve"> si impegna: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before="116"/>
        <w:ind w:hanging="361"/>
        <w:rPr>
          <w:rFonts w:ascii="Symbol" w:hAnsi="Symbol"/>
          <w:sz w:val="20"/>
        </w:rPr>
      </w:pPr>
      <w:r>
        <w:rPr>
          <w:sz w:val="20"/>
        </w:rPr>
        <w:t xml:space="preserve">a </w:t>
      </w:r>
      <w:r>
        <w:rPr>
          <w:spacing w:val="3"/>
          <w:sz w:val="20"/>
        </w:rPr>
        <w:t xml:space="preserve">non consentire ad </w:t>
      </w:r>
      <w:r>
        <w:rPr>
          <w:spacing w:val="2"/>
          <w:sz w:val="20"/>
        </w:rPr>
        <w:t xml:space="preserve">altri,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nessun </w:t>
      </w:r>
      <w:r>
        <w:rPr>
          <w:spacing w:val="2"/>
          <w:sz w:val="20"/>
        </w:rPr>
        <w:t xml:space="preserve">titolo, l'utilizzo della piattaforma Google </w:t>
      </w:r>
      <w:r>
        <w:rPr>
          <w:sz w:val="20"/>
        </w:rPr>
        <w:t xml:space="preserve">Suite </w:t>
      </w:r>
      <w:r>
        <w:rPr>
          <w:spacing w:val="2"/>
          <w:sz w:val="20"/>
        </w:rPr>
        <w:t>for</w:t>
      </w:r>
      <w:r>
        <w:rPr>
          <w:spacing w:val="6"/>
          <w:sz w:val="20"/>
        </w:rPr>
        <w:t xml:space="preserve"> </w:t>
      </w:r>
      <w:proofErr w:type="spellStart"/>
      <w:r>
        <w:rPr>
          <w:spacing w:val="2"/>
          <w:sz w:val="20"/>
        </w:rPr>
        <w:t>Education</w:t>
      </w:r>
      <w:proofErr w:type="spellEnd"/>
      <w:r>
        <w:rPr>
          <w:spacing w:val="2"/>
          <w:sz w:val="20"/>
        </w:rPr>
        <w:t>;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line="352" w:lineRule="auto"/>
        <w:ind w:right="525"/>
        <w:rPr>
          <w:rFonts w:ascii="Symbol" w:hAnsi="Symbol"/>
          <w:sz w:val="20"/>
        </w:rPr>
      </w:pPr>
      <w:r>
        <w:rPr>
          <w:sz w:val="20"/>
        </w:rPr>
        <w:t xml:space="preserve">a </w:t>
      </w:r>
      <w:r>
        <w:rPr>
          <w:spacing w:val="2"/>
          <w:sz w:val="20"/>
        </w:rPr>
        <w:t xml:space="preserve">non </w:t>
      </w:r>
      <w:r>
        <w:rPr>
          <w:spacing w:val="3"/>
          <w:sz w:val="20"/>
        </w:rPr>
        <w:t xml:space="preserve">diffondere eventuali informazioni </w:t>
      </w:r>
      <w:r>
        <w:rPr>
          <w:spacing w:val="2"/>
          <w:sz w:val="20"/>
        </w:rPr>
        <w:t xml:space="preserve">riservate </w:t>
      </w:r>
      <w:r>
        <w:rPr>
          <w:sz w:val="20"/>
        </w:rPr>
        <w:t xml:space="preserve">di cui </w:t>
      </w:r>
      <w:r>
        <w:rPr>
          <w:spacing w:val="2"/>
          <w:sz w:val="20"/>
        </w:rPr>
        <w:t xml:space="preserve">venisse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conoscenza, </w:t>
      </w:r>
      <w:r>
        <w:rPr>
          <w:spacing w:val="2"/>
          <w:sz w:val="20"/>
        </w:rPr>
        <w:t xml:space="preserve">relative all'attività delle </w:t>
      </w:r>
      <w:r>
        <w:rPr>
          <w:sz w:val="20"/>
        </w:rPr>
        <w:t xml:space="preserve">altre </w:t>
      </w:r>
      <w:r>
        <w:rPr>
          <w:spacing w:val="3"/>
          <w:sz w:val="20"/>
        </w:rPr>
        <w:t xml:space="preserve">persone </w:t>
      </w:r>
      <w:r>
        <w:rPr>
          <w:sz w:val="20"/>
        </w:rPr>
        <w:t xml:space="preserve">che </w:t>
      </w:r>
      <w:r>
        <w:rPr>
          <w:spacing w:val="3"/>
          <w:sz w:val="20"/>
        </w:rPr>
        <w:t xml:space="preserve">utilizzano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pacing w:val="3"/>
          <w:sz w:val="20"/>
        </w:rPr>
        <w:t>servizio;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before="8" w:line="352" w:lineRule="auto"/>
        <w:ind w:right="505"/>
        <w:rPr>
          <w:rFonts w:ascii="Symbol" w:hAnsi="Symbol"/>
          <w:sz w:val="20"/>
        </w:rPr>
      </w:pPr>
      <w:r>
        <w:rPr>
          <w:spacing w:val="3"/>
          <w:sz w:val="20"/>
        </w:rPr>
        <w:t xml:space="preserve">ad osservare </w:t>
      </w:r>
      <w:r>
        <w:rPr>
          <w:sz w:val="20"/>
        </w:rPr>
        <w:t xml:space="preserve">il </w:t>
      </w:r>
      <w:r>
        <w:rPr>
          <w:spacing w:val="3"/>
          <w:sz w:val="20"/>
        </w:rPr>
        <w:t xml:space="preserve">presente regolamento, pena </w:t>
      </w:r>
      <w:r>
        <w:rPr>
          <w:sz w:val="20"/>
        </w:rPr>
        <w:t xml:space="preserve">la </w:t>
      </w:r>
      <w:r>
        <w:rPr>
          <w:spacing w:val="3"/>
          <w:sz w:val="20"/>
        </w:rPr>
        <w:t xml:space="preserve">sospensione </w:t>
      </w:r>
      <w:r>
        <w:rPr>
          <w:spacing w:val="2"/>
          <w:sz w:val="20"/>
        </w:rPr>
        <w:t xml:space="preserve">dello </w:t>
      </w:r>
      <w:r>
        <w:rPr>
          <w:spacing w:val="3"/>
          <w:sz w:val="20"/>
        </w:rPr>
        <w:t>Studente dalle attività come provvedimento disciplinare;</w:t>
      </w:r>
    </w:p>
    <w:p w:rsidR="00FC5423" w:rsidRDefault="00FC5423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before="6"/>
        <w:ind w:hanging="361"/>
        <w:rPr>
          <w:rFonts w:ascii="Symbol" w:hAnsi="Symbol"/>
          <w:sz w:val="20"/>
        </w:rPr>
      </w:pPr>
      <w:r>
        <w:rPr>
          <w:sz w:val="20"/>
        </w:rPr>
        <w:t xml:space="preserve">ad utilizzare i servizi offerti </w:t>
      </w:r>
      <w:r w:rsidR="00FB081F">
        <w:rPr>
          <w:sz w:val="20"/>
        </w:rPr>
        <w:t>esclusivamente</w:t>
      </w:r>
      <w:r>
        <w:rPr>
          <w:sz w:val="20"/>
        </w:rPr>
        <w:t xml:space="preserve"> per le attività didattiche della</w:t>
      </w:r>
      <w:r>
        <w:rPr>
          <w:spacing w:val="24"/>
          <w:sz w:val="20"/>
        </w:rPr>
        <w:t xml:space="preserve"> </w:t>
      </w:r>
      <w:r>
        <w:rPr>
          <w:sz w:val="20"/>
        </w:rPr>
        <w:t>scuola;</w:t>
      </w:r>
    </w:p>
    <w:p w:rsidR="00FC5423" w:rsidRPr="00915B86" w:rsidRDefault="0009644F" w:rsidP="00FC5423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line="357" w:lineRule="auto"/>
        <w:ind w:right="254"/>
        <w:rPr>
          <w:rFonts w:ascii="Symbol" w:hAnsi="Symbol"/>
          <w:sz w:val="19"/>
        </w:rPr>
      </w:pPr>
      <w:r>
        <w:rPr>
          <w:sz w:val="20"/>
        </w:rPr>
        <w:t>l’allievo</w:t>
      </w:r>
      <w:r w:rsidR="00FC5423">
        <w:rPr>
          <w:spacing w:val="3"/>
          <w:sz w:val="20"/>
        </w:rPr>
        <w:t xml:space="preserve"> si assum</w:t>
      </w:r>
      <w:r>
        <w:rPr>
          <w:spacing w:val="3"/>
          <w:sz w:val="20"/>
        </w:rPr>
        <w:t>e</w:t>
      </w:r>
      <w:r w:rsidR="00FC5423">
        <w:rPr>
          <w:spacing w:val="3"/>
          <w:sz w:val="20"/>
        </w:rPr>
        <w:t xml:space="preserve"> </w:t>
      </w:r>
      <w:r w:rsidR="00FC5423">
        <w:rPr>
          <w:sz w:val="20"/>
        </w:rPr>
        <w:t xml:space="preserve">la </w:t>
      </w:r>
      <w:r w:rsidR="00FC5423">
        <w:rPr>
          <w:spacing w:val="2"/>
          <w:sz w:val="20"/>
        </w:rPr>
        <w:t xml:space="preserve">piena </w:t>
      </w:r>
      <w:r w:rsidR="00FC5423">
        <w:rPr>
          <w:spacing w:val="3"/>
          <w:sz w:val="20"/>
        </w:rPr>
        <w:t xml:space="preserve">responsabilità </w:t>
      </w:r>
      <w:r w:rsidR="00FC5423">
        <w:rPr>
          <w:spacing w:val="2"/>
          <w:sz w:val="20"/>
        </w:rPr>
        <w:t xml:space="preserve">di tutti </w:t>
      </w:r>
      <w:r w:rsidR="00FC5423">
        <w:rPr>
          <w:sz w:val="20"/>
        </w:rPr>
        <w:t xml:space="preserve">i </w:t>
      </w:r>
      <w:r w:rsidR="00FC5423">
        <w:rPr>
          <w:spacing w:val="2"/>
          <w:sz w:val="20"/>
        </w:rPr>
        <w:t xml:space="preserve">dati da </w:t>
      </w:r>
      <w:r w:rsidR="00FC5423">
        <w:rPr>
          <w:sz w:val="20"/>
        </w:rPr>
        <w:t xml:space="preserve">lui </w:t>
      </w:r>
      <w:r w:rsidR="00FC5423">
        <w:rPr>
          <w:spacing w:val="2"/>
          <w:sz w:val="20"/>
        </w:rPr>
        <w:t xml:space="preserve">inoltrati, </w:t>
      </w:r>
      <w:r w:rsidR="00FC5423">
        <w:rPr>
          <w:spacing w:val="3"/>
          <w:sz w:val="20"/>
        </w:rPr>
        <w:t xml:space="preserve">creati </w:t>
      </w:r>
      <w:r w:rsidR="00FC5423">
        <w:rPr>
          <w:sz w:val="20"/>
        </w:rPr>
        <w:t xml:space="preserve">e </w:t>
      </w:r>
      <w:r w:rsidR="00FC5423">
        <w:rPr>
          <w:spacing w:val="2"/>
          <w:sz w:val="20"/>
        </w:rPr>
        <w:t xml:space="preserve">gestiti </w:t>
      </w:r>
      <w:r w:rsidR="00FC5423">
        <w:rPr>
          <w:spacing w:val="3"/>
          <w:sz w:val="20"/>
        </w:rPr>
        <w:t xml:space="preserve">attraverso </w:t>
      </w:r>
      <w:r w:rsidR="00FC5423">
        <w:rPr>
          <w:sz w:val="20"/>
        </w:rPr>
        <w:t xml:space="preserve">la </w:t>
      </w:r>
      <w:r w:rsidR="00FC5423">
        <w:rPr>
          <w:spacing w:val="2"/>
          <w:sz w:val="20"/>
        </w:rPr>
        <w:t xml:space="preserve">piattaforma Google </w:t>
      </w:r>
      <w:r w:rsidR="00FC5423">
        <w:rPr>
          <w:sz w:val="20"/>
        </w:rPr>
        <w:t xml:space="preserve">Suite </w:t>
      </w:r>
      <w:r w:rsidR="00FC5423">
        <w:rPr>
          <w:spacing w:val="2"/>
          <w:sz w:val="20"/>
        </w:rPr>
        <w:t>for</w:t>
      </w:r>
      <w:r w:rsidR="00FC5423">
        <w:rPr>
          <w:spacing w:val="12"/>
          <w:sz w:val="20"/>
        </w:rPr>
        <w:t xml:space="preserve"> </w:t>
      </w:r>
      <w:proofErr w:type="spellStart"/>
      <w:r w:rsidR="00FC5423">
        <w:rPr>
          <w:spacing w:val="2"/>
          <w:sz w:val="20"/>
        </w:rPr>
        <w:t>Education</w:t>
      </w:r>
      <w:proofErr w:type="spellEnd"/>
      <w:r w:rsidR="00FC5423">
        <w:rPr>
          <w:spacing w:val="2"/>
          <w:sz w:val="20"/>
        </w:rPr>
        <w:t>.</w:t>
      </w:r>
    </w:p>
    <w:p w:rsidR="00CE673D" w:rsidRPr="00915B86" w:rsidRDefault="004D7A80" w:rsidP="00915B86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spacing w:line="357" w:lineRule="auto"/>
        <w:ind w:right="254"/>
        <w:rPr>
          <w:rFonts w:ascii="Symbol" w:hAnsi="Symbol"/>
          <w:sz w:val="19"/>
        </w:rPr>
      </w:pPr>
      <w:bookmarkStart w:id="1" w:name="Regola_1_–_Dichiarazione."/>
      <w:bookmarkStart w:id="2" w:name="Regola_4_-_Limiti_di_Responsabilità."/>
      <w:bookmarkStart w:id="3" w:name="Regola_5_-_Netiquette_per_lo_STUDENTE."/>
      <w:bookmarkEnd w:id="1"/>
      <w:bookmarkEnd w:id="2"/>
      <w:bookmarkEnd w:id="3"/>
      <w:r w:rsidRPr="00F408AC">
        <w:rPr>
          <w:sz w:val="20"/>
        </w:rPr>
        <w:t xml:space="preserve">Poiché il servizio è uno dei mezzi di comunicazione tra </w:t>
      </w:r>
      <w:r w:rsidR="00FB081F">
        <w:rPr>
          <w:sz w:val="20"/>
        </w:rPr>
        <w:t xml:space="preserve">i </w:t>
      </w:r>
      <w:r w:rsidR="0009644F">
        <w:rPr>
          <w:sz w:val="20"/>
        </w:rPr>
        <w:t>formatori</w:t>
      </w:r>
      <w:r w:rsidRPr="00F408AC">
        <w:rPr>
          <w:sz w:val="20"/>
        </w:rPr>
        <w:t xml:space="preserve"> e </w:t>
      </w:r>
      <w:r w:rsidR="0009644F">
        <w:rPr>
          <w:sz w:val="20"/>
        </w:rPr>
        <w:t>l’allievo</w:t>
      </w:r>
      <w:r w:rsidRPr="00F408AC">
        <w:rPr>
          <w:sz w:val="20"/>
        </w:rPr>
        <w:t xml:space="preserve">, sarà dovere di ognuno accedere alla piattaforma </w:t>
      </w:r>
      <w:r w:rsidR="00F408AC">
        <w:rPr>
          <w:sz w:val="20"/>
        </w:rPr>
        <w:t xml:space="preserve">nelle giornate </w:t>
      </w:r>
      <w:r w:rsidR="0009644F">
        <w:rPr>
          <w:sz w:val="20"/>
        </w:rPr>
        <w:t>e negli orari previsti dal calendario formativo</w:t>
      </w:r>
      <w:r w:rsidRPr="00F408AC">
        <w:rPr>
          <w:sz w:val="20"/>
        </w:rPr>
        <w:t xml:space="preserve">, impegnandosi a rispettare le seguenti </w:t>
      </w:r>
      <w:r w:rsidR="003E3597" w:rsidRPr="00F408AC">
        <w:rPr>
          <w:sz w:val="20"/>
        </w:rPr>
        <w:t>indicazioni</w:t>
      </w:r>
      <w:r>
        <w:t>:</w:t>
      </w:r>
      <w:r w:rsidR="00915B86">
        <w:t xml:space="preserve"> </w:t>
      </w:r>
    </w:p>
    <w:p w:rsidR="00CE673D" w:rsidRPr="00915B86" w:rsidRDefault="004D7A80" w:rsidP="00EE7D2A">
      <w:pPr>
        <w:pStyle w:val="Paragrafoelenco"/>
        <w:numPr>
          <w:ilvl w:val="0"/>
          <w:numId w:val="2"/>
        </w:numPr>
        <w:tabs>
          <w:tab w:val="left" w:pos="851"/>
        </w:tabs>
        <w:spacing w:before="7" w:line="355" w:lineRule="auto"/>
        <w:ind w:left="851" w:right="1248" w:hanging="142"/>
        <w:rPr>
          <w:rFonts w:ascii="Symbol" w:hAnsi="Symbol"/>
          <w:sz w:val="20"/>
        </w:rPr>
      </w:pPr>
      <w:r>
        <w:rPr>
          <w:spacing w:val="2"/>
          <w:w w:val="105"/>
          <w:sz w:val="20"/>
        </w:rPr>
        <w:t xml:space="preserve">inviare messaggi </w:t>
      </w:r>
      <w:r>
        <w:rPr>
          <w:w w:val="105"/>
          <w:sz w:val="20"/>
        </w:rPr>
        <w:t xml:space="preserve">brevi che </w:t>
      </w:r>
      <w:r>
        <w:rPr>
          <w:spacing w:val="2"/>
          <w:w w:val="105"/>
          <w:sz w:val="20"/>
        </w:rPr>
        <w:t xml:space="preserve">descrivano in modo chiaro l’oggetto </w:t>
      </w:r>
      <w:r>
        <w:rPr>
          <w:w w:val="105"/>
          <w:sz w:val="20"/>
        </w:rPr>
        <w:t xml:space="preserve">della </w:t>
      </w:r>
      <w:r>
        <w:rPr>
          <w:spacing w:val="2"/>
          <w:w w:val="105"/>
          <w:sz w:val="20"/>
        </w:rPr>
        <w:t xml:space="preserve">comunicazione; </w:t>
      </w:r>
      <w:r>
        <w:rPr>
          <w:w w:val="105"/>
          <w:sz w:val="20"/>
        </w:rPr>
        <w:t xml:space="preserve">indicare </w:t>
      </w:r>
      <w:r>
        <w:rPr>
          <w:spacing w:val="3"/>
          <w:w w:val="105"/>
          <w:sz w:val="20"/>
        </w:rPr>
        <w:t xml:space="preserve">sempre </w:t>
      </w:r>
      <w:r>
        <w:rPr>
          <w:spacing w:val="2"/>
          <w:w w:val="105"/>
          <w:sz w:val="20"/>
        </w:rPr>
        <w:t xml:space="preserve">chiaramente l’oggetto in modo tale </w:t>
      </w:r>
      <w:r>
        <w:rPr>
          <w:spacing w:val="7"/>
          <w:w w:val="105"/>
          <w:sz w:val="20"/>
        </w:rPr>
        <w:t xml:space="preserve">che </w:t>
      </w:r>
      <w:r>
        <w:rPr>
          <w:w w:val="105"/>
          <w:sz w:val="20"/>
        </w:rPr>
        <w:t xml:space="preserve">il destinatario possa </w:t>
      </w:r>
      <w:r>
        <w:rPr>
          <w:spacing w:val="2"/>
          <w:w w:val="105"/>
          <w:sz w:val="20"/>
        </w:rPr>
        <w:t xml:space="preserve">immediatamente individuare l'argomento </w:t>
      </w:r>
      <w:r>
        <w:rPr>
          <w:w w:val="105"/>
          <w:sz w:val="20"/>
        </w:rPr>
        <w:t xml:space="preserve">della </w:t>
      </w:r>
      <w:r>
        <w:rPr>
          <w:spacing w:val="2"/>
          <w:w w:val="105"/>
          <w:sz w:val="20"/>
        </w:rPr>
        <w:t>mail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ricevuta;</w:t>
      </w:r>
    </w:p>
    <w:p w:rsidR="00915B86" w:rsidRDefault="00915B86" w:rsidP="00EE7D2A">
      <w:pPr>
        <w:pStyle w:val="Paragrafoelenco"/>
        <w:numPr>
          <w:ilvl w:val="0"/>
          <w:numId w:val="2"/>
        </w:numPr>
        <w:tabs>
          <w:tab w:val="left" w:pos="851"/>
        </w:tabs>
        <w:spacing w:before="7" w:line="352" w:lineRule="auto"/>
        <w:ind w:left="851" w:right="744" w:hanging="142"/>
        <w:rPr>
          <w:rFonts w:ascii="Symbol" w:hAnsi="Symbol"/>
          <w:sz w:val="20"/>
        </w:rPr>
      </w:pPr>
      <w:r>
        <w:rPr>
          <w:w w:val="105"/>
          <w:sz w:val="20"/>
        </w:rPr>
        <w:t xml:space="preserve">non </w:t>
      </w:r>
      <w:r>
        <w:rPr>
          <w:spacing w:val="2"/>
          <w:w w:val="105"/>
          <w:sz w:val="20"/>
        </w:rPr>
        <w:t xml:space="preserve">inviare comunicazioni </w:t>
      </w:r>
      <w:r>
        <w:rPr>
          <w:w w:val="105"/>
          <w:sz w:val="20"/>
        </w:rPr>
        <w:t xml:space="preserve">a </w:t>
      </w:r>
      <w:r>
        <w:rPr>
          <w:spacing w:val="2"/>
          <w:w w:val="105"/>
          <w:sz w:val="20"/>
        </w:rPr>
        <w:t xml:space="preserve">catena </w:t>
      </w:r>
      <w:r>
        <w:rPr>
          <w:w w:val="105"/>
          <w:sz w:val="20"/>
        </w:rPr>
        <w:t xml:space="preserve">(es. </w:t>
      </w:r>
      <w:r>
        <w:rPr>
          <w:spacing w:val="2"/>
          <w:w w:val="105"/>
          <w:sz w:val="20"/>
        </w:rPr>
        <w:t xml:space="preserve">catena </w:t>
      </w:r>
      <w:r>
        <w:rPr>
          <w:w w:val="105"/>
          <w:sz w:val="20"/>
        </w:rPr>
        <w:t xml:space="preserve">di S. </w:t>
      </w:r>
      <w:r>
        <w:rPr>
          <w:spacing w:val="2"/>
          <w:w w:val="105"/>
          <w:sz w:val="20"/>
        </w:rPr>
        <w:t xml:space="preserve">Antonio </w:t>
      </w:r>
      <w:r>
        <w:rPr>
          <w:w w:val="105"/>
          <w:sz w:val="20"/>
        </w:rPr>
        <w:t xml:space="preserve">o altri </w:t>
      </w:r>
      <w:r>
        <w:rPr>
          <w:spacing w:val="2"/>
          <w:w w:val="105"/>
          <w:sz w:val="20"/>
        </w:rPr>
        <w:t xml:space="preserve">sistemi </w:t>
      </w:r>
      <w:r>
        <w:rPr>
          <w:w w:val="105"/>
          <w:sz w:val="20"/>
        </w:rPr>
        <w:t xml:space="preserve">di carattere </w:t>
      </w:r>
      <w:r>
        <w:rPr>
          <w:spacing w:val="2"/>
          <w:w w:val="105"/>
          <w:sz w:val="20"/>
        </w:rPr>
        <w:t xml:space="preserve">"piramidale") che causano </w:t>
      </w:r>
      <w:r>
        <w:rPr>
          <w:w w:val="105"/>
          <w:sz w:val="20"/>
        </w:rPr>
        <w:t xml:space="preserve">un inutile </w:t>
      </w:r>
      <w:r>
        <w:rPr>
          <w:spacing w:val="2"/>
          <w:w w:val="105"/>
          <w:sz w:val="20"/>
        </w:rPr>
        <w:t xml:space="preserve">aumento </w:t>
      </w:r>
      <w:r>
        <w:rPr>
          <w:w w:val="105"/>
          <w:sz w:val="20"/>
        </w:rPr>
        <w:t xml:space="preserve">del </w:t>
      </w:r>
      <w:r>
        <w:rPr>
          <w:spacing w:val="2"/>
          <w:w w:val="105"/>
          <w:sz w:val="20"/>
        </w:rPr>
        <w:t xml:space="preserve">traffico </w:t>
      </w:r>
      <w:r>
        <w:rPr>
          <w:w w:val="105"/>
          <w:sz w:val="20"/>
        </w:rPr>
        <w:t>in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rete;</w:t>
      </w:r>
    </w:p>
    <w:p w:rsidR="00915B86" w:rsidRDefault="00915B86" w:rsidP="00EE7D2A">
      <w:pPr>
        <w:pStyle w:val="Paragrafoelenco"/>
        <w:numPr>
          <w:ilvl w:val="0"/>
          <w:numId w:val="2"/>
        </w:numPr>
        <w:tabs>
          <w:tab w:val="left" w:pos="851"/>
        </w:tabs>
        <w:spacing w:before="7"/>
        <w:ind w:left="851" w:hanging="142"/>
        <w:rPr>
          <w:rFonts w:ascii="Symbol" w:hAnsi="Symbol"/>
          <w:sz w:val="20"/>
        </w:rPr>
      </w:pPr>
      <w:r>
        <w:rPr>
          <w:w w:val="105"/>
          <w:sz w:val="20"/>
        </w:rPr>
        <w:t>non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utilizzare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2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piattaforma</w:t>
      </w:r>
      <w:r>
        <w:rPr>
          <w:spacing w:val="7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in</w:t>
      </w:r>
      <w:r>
        <w:rPr>
          <w:spacing w:val="10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modo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danneggiare,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molestare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insultare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altre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persone;</w:t>
      </w:r>
    </w:p>
    <w:p w:rsidR="00915B86" w:rsidRPr="004B219C" w:rsidRDefault="00915B86" w:rsidP="00EE7D2A">
      <w:pPr>
        <w:pStyle w:val="Paragrafoelenco"/>
        <w:numPr>
          <w:ilvl w:val="0"/>
          <w:numId w:val="2"/>
        </w:numPr>
        <w:tabs>
          <w:tab w:val="left" w:pos="851"/>
        </w:tabs>
        <w:spacing w:before="8" w:line="352" w:lineRule="auto"/>
        <w:ind w:left="851" w:right="276" w:hanging="142"/>
        <w:rPr>
          <w:rFonts w:ascii="Symbol" w:hAnsi="Symbol"/>
          <w:sz w:val="20"/>
        </w:rPr>
      </w:pPr>
      <w:r>
        <w:rPr>
          <w:spacing w:val="2"/>
          <w:sz w:val="20"/>
        </w:rPr>
        <w:t xml:space="preserve">durante le lezioni online sarà possibile interloquire con il </w:t>
      </w:r>
      <w:r w:rsidR="0009644F">
        <w:rPr>
          <w:spacing w:val="2"/>
          <w:sz w:val="20"/>
        </w:rPr>
        <w:t>formatore</w:t>
      </w:r>
      <w:r>
        <w:rPr>
          <w:spacing w:val="2"/>
          <w:sz w:val="20"/>
        </w:rPr>
        <w:t xml:space="preserve"> ma solo “prenotandosi </w:t>
      </w:r>
      <w:proofErr w:type="gramStart"/>
      <w:r>
        <w:rPr>
          <w:spacing w:val="2"/>
          <w:sz w:val="20"/>
        </w:rPr>
        <w:t>“ a</w:t>
      </w:r>
      <w:r w:rsidR="00EE7D2A">
        <w:rPr>
          <w:spacing w:val="2"/>
          <w:sz w:val="20"/>
        </w:rPr>
        <w:t>ttraverso</w:t>
      </w:r>
      <w:proofErr w:type="gramEnd"/>
      <w:r w:rsidR="00EE7D2A">
        <w:rPr>
          <w:spacing w:val="2"/>
          <w:sz w:val="20"/>
        </w:rPr>
        <w:t xml:space="preserve"> un messaggio in chat;</w:t>
      </w:r>
    </w:p>
    <w:p w:rsidR="00915B86" w:rsidRPr="00F408AC" w:rsidRDefault="00F408AC" w:rsidP="00EE7D2A">
      <w:pPr>
        <w:pStyle w:val="Paragrafoelenco"/>
        <w:numPr>
          <w:ilvl w:val="0"/>
          <w:numId w:val="2"/>
        </w:numPr>
        <w:tabs>
          <w:tab w:val="left" w:pos="851"/>
        </w:tabs>
        <w:spacing w:before="8" w:line="352" w:lineRule="auto"/>
        <w:ind w:left="851" w:right="276" w:hanging="142"/>
        <w:rPr>
          <w:spacing w:val="2"/>
          <w:sz w:val="20"/>
        </w:rPr>
      </w:pPr>
      <w:r>
        <w:rPr>
          <w:spacing w:val="2"/>
          <w:sz w:val="20"/>
        </w:rPr>
        <w:t>i</w:t>
      </w:r>
      <w:r w:rsidR="00915B86">
        <w:rPr>
          <w:spacing w:val="2"/>
          <w:sz w:val="20"/>
        </w:rPr>
        <w:t xml:space="preserve">l microfono individuale dovrà essere disattivato durante la sessione a meno che il </w:t>
      </w:r>
      <w:r w:rsidR="0009644F">
        <w:rPr>
          <w:spacing w:val="2"/>
          <w:sz w:val="20"/>
        </w:rPr>
        <w:t>formatore</w:t>
      </w:r>
      <w:r w:rsidR="00915B86">
        <w:rPr>
          <w:spacing w:val="2"/>
          <w:sz w:val="20"/>
        </w:rPr>
        <w:t xml:space="preserve"> non dia la parola a seguito di richiesta come indicato al punto precedente;</w:t>
      </w:r>
    </w:p>
    <w:p w:rsidR="00915B86" w:rsidRPr="004B219C" w:rsidRDefault="00915B86" w:rsidP="00EE7D2A">
      <w:pPr>
        <w:pStyle w:val="Paragrafoelenco"/>
        <w:numPr>
          <w:ilvl w:val="0"/>
          <w:numId w:val="2"/>
        </w:numPr>
        <w:tabs>
          <w:tab w:val="left" w:pos="851"/>
        </w:tabs>
        <w:spacing w:before="8" w:line="352" w:lineRule="auto"/>
        <w:ind w:left="851" w:right="276" w:hanging="142"/>
        <w:rPr>
          <w:rFonts w:ascii="Symbol" w:hAnsi="Symbol"/>
          <w:sz w:val="20"/>
        </w:rPr>
      </w:pPr>
      <w:r>
        <w:rPr>
          <w:spacing w:val="2"/>
          <w:sz w:val="20"/>
        </w:rPr>
        <w:t xml:space="preserve">per abbandoni durante le sessioni di lezione, verranno considerati come uscite anticipate </w:t>
      </w:r>
      <w:proofErr w:type="gramStart"/>
      <w:r>
        <w:rPr>
          <w:spacing w:val="2"/>
          <w:sz w:val="20"/>
        </w:rPr>
        <w:t>e</w:t>
      </w:r>
      <w:r w:rsidR="00F157F5">
        <w:rPr>
          <w:spacing w:val="2"/>
          <w:sz w:val="20"/>
        </w:rPr>
        <w:t xml:space="preserve">, </w:t>
      </w:r>
      <w:r>
        <w:rPr>
          <w:spacing w:val="2"/>
          <w:sz w:val="20"/>
        </w:rPr>
        <w:t xml:space="preserve"> di</w:t>
      </w:r>
      <w:proofErr w:type="gramEnd"/>
      <w:r>
        <w:rPr>
          <w:spacing w:val="2"/>
          <w:sz w:val="20"/>
        </w:rPr>
        <w:t xml:space="preserve"> conseguenza</w:t>
      </w:r>
      <w:r w:rsidR="00F157F5" w:rsidRPr="0009644F">
        <w:rPr>
          <w:spacing w:val="2"/>
          <w:sz w:val="20"/>
        </w:rPr>
        <w:t xml:space="preserve">, </w:t>
      </w:r>
      <w:r w:rsidR="0009644F" w:rsidRPr="0009644F">
        <w:rPr>
          <w:spacing w:val="2"/>
          <w:sz w:val="20"/>
        </w:rPr>
        <w:t>assenza;</w:t>
      </w:r>
    </w:p>
    <w:p w:rsidR="00915B86" w:rsidRPr="00EE7D2A" w:rsidRDefault="00F408AC" w:rsidP="00EE7D2A">
      <w:pPr>
        <w:pStyle w:val="Paragrafoelenco"/>
        <w:numPr>
          <w:ilvl w:val="0"/>
          <w:numId w:val="2"/>
        </w:numPr>
        <w:tabs>
          <w:tab w:val="left" w:pos="851"/>
        </w:tabs>
        <w:spacing w:before="8" w:line="352" w:lineRule="auto"/>
        <w:ind w:left="851" w:right="276" w:hanging="142"/>
        <w:rPr>
          <w:rFonts w:ascii="Symbol" w:hAnsi="Symbol"/>
          <w:sz w:val="20"/>
        </w:rPr>
      </w:pPr>
      <w:r w:rsidRPr="00EE7D2A">
        <w:rPr>
          <w:spacing w:val="2"/>
          <w:sz w:val="20"/>
        </w:rPr>
        <w:t>i</w:t>
      </w:r>
      <w:r w:rsidR="00915B86" w:rsidRPr="00EE7D2A">
        <w:rPr>
          <w:spacing w:val="2"/>
          <w:sz w:val="20"/>
        </w:rPr>
        <w:t xml:space="preserve">n parallelo alle lezioni online </w:t>
      </w:r>
      <w:r w:rsidR="0009644F" w:rsidRPr="00EE7D2A">
        <w:rPr>
          <w:spacing w:val="2"/>
          <w:sz w:val="20"/>
        </w:rPr>
        <w:t>i formatori</w:t>
      </w:r>
      <w:r w:rsidR="00915B86" w:rsidRPr="00EE7D2A">
        <w:rPr>
          <w:spacing w:val="2"/>
          <w:sz w:val="20"/>
        </w:rPr>
        <w:t xml:space="preserve"> potranno dare delle esercitazioni che gli allievi sono tenuti ad effettuare</w:t>
      </w:r>
      <w:r w:rsidR="0009644F" w:rsidRPr="00EE7D2A">
        <w:rPr>
          <w:spacing w:val="2"/>
          <w:sz w:val="20"/>
        </w:rPr>
        <w:t xml:space="preserve"> nelle modalità concordate con il formatore</w:t>
      </w:r>
      <w:r w:rsidR="00915B86" w:rsidRPr="00EE7D2A">
        <w:rPr>
          <w:spacing w:val="2"/>
          <w:sz w:val="20"/>
        </w:rPr>
        <w:t xml:space="preserve"> </w:t>
      </w:r>
      <w:r w:rsidRPr="00EE7D2A">
        <w:rPr>
          <w:spacing w:val="2"/>
          <w:sz w:val="20"/>
        </w:rPr>
        <w:t>p</w:t>
      </w:r>
      <w:r w:rsidR="00915B86" w:rsidRPr="00EE7D2A">
        <w:rPr>
          <w:spacing w:val="2"/>
          <w:sz w:val="20"/>
        </w:rPr>
        <w:t xml:space="preserve">otranno essere avviate anche modalità di </w:t>
      </w:r>
      <w:r w:rsidR="0009644F" w:rsidRPr="00EE7D2A">
        <w:rPr>
          <w:spacing w:val="2"/>
          <w:sz w:val="20"/>
        </w:rPr>
        <w:t>test</w:t>
      </w:r>
      <w:r w:rsidR="00915B86" w:rsidRPr="00EE7D2A">
        <w:rPr>
          <w:spacing w:val="2"/>
          <w:sz w:val="20"/>
        </w:rPr>
        <w:t xml:space="preserve"> per le valut</w:t>
      </w:r>
      <w:r w:rsidR="00F157F5" w:rsidRPr="00EE7D2A">
        <w:rPr>
          <w:spacing w:val="2"/>
          <w:sz w:val="20"/>
        </w:rPr>
        <w:t xml:space="preserve">azioni </w:t>
      </w:r>
      <w:r w:rsidR="0009644F" w:rsidRPr="00EE7D2A">
        <w:rPr>
          <w:spacing w:val="2"/>
          <w:sz w:val="20"/>
        </w:rPr>
        <w:t>delle competenze per il relativo rilascio di attestati</w:t>
      </w:r>
    </w:p>
    <w:p w:rsidR="0009644F" w:rsidRPr="00EE7D2A" w:rsidRDefault="00C813E6" w:rsidP="00EE7D2A">
      <w:pPr>
        <w:pStyle w:val="Paragrafoelenco"/>
        <w:numPr>
          <w:ilvl w:val="0"/>
          <w:numId w:val="2"/>
        </w:numPr>
        <w:tabs>
          <w:tab w:val="left" w:pos="851"/>
          <w:tab w:val="left" w:pos="993"/>
        </w:tabs>
        <w:spacing w:before="8" w:line="352" w:lineRule="auto"/>
        <w:ind w:left="851" w:right="276" w:hanging="142"/>
        <w:rPr>
          <w:spacing w:val="2"/>
          <w:sz w:val="20"/>
        </w:rPr>
      </w:pPr>
      <w:r w:rsidRPr="00EE7D2A">
        <w:rPr>
          <w:spacing w:val="2"/>
          <w:sz w:val="20"/>
        </w:rPr>
        <w:t>il</w:t>
      </w:r>
      <w:r w:rsidR="0009644F" w:rsidRPr="00EE7D2A">
        <w:rPr>
          <w:spacing w:val="2"/>
          <w:sz w:val="20"/>
        </w:rPr>
        <w:t xml:space="preserve"> corso potrà essere registrato </w:t>
      </w:r>
    </w:p>
    <w:p w:rsidR="00FC5423" w:rsidRDefault="00FC5423" w:rsidP="004B219C">
      <w:pPr>
        <w:pStyle w:val="Titolo3"/>
        <w:spacing w:line="343" w:lineRule="exact"/>
        <w:jc w:val="center"/>
        <w:rPr>
          <w:rFonts w:ascii="Times New Roman"/>
          <w:color w:val="16365D"/>
          <w:sz w:val="30"/>
        </w:rPr>
      </w:pPr>
      <w:bookmarkStart w:id="4" w:name="DICHIARAZIONE_LIBERATORIA"/>
      <w:bookmarkEnd w:id="4"/>
    </w:p>
    <w:p w:rsidR="00CE673D" w:rsidRDefault="00CE673D">
      <w:pPr>
        <w:pStyle w:val="Corpotesto"/>
        <w:spacing w:before="7"/>
        <w:ind w:left="0"/>
        <w:rPr>
          <w:sz w:val="27"/>
        </w:rPr>
      </w:pPr>
    </w:p>
    <w:p w:rsidR="00EE7D2A" w:rsidRPr="0009644F" w:rsidRDefault="004D7A80" w:rsidP="00EE7D2A">
      <w:pPr>
        <w:pStyle w:val="Corpotesto"/>
        <w:tabs>
          <w:tab w:val="left" w:pos="7513"/>
        </w:tabs>
        <w:spacing w:line="480" w:lineRule="auto"/>
        <w:ind w:left="135"/>
        <w:jc w:val="center"/>
        <w:rPr>
          <w:u w:val="single"/>
        </w:rPr>
      </w:pPr>
      <w:r>
        <w:rPr>
          <w:w w:val="105"/>
        </w:rPr>
        <w:t>Il/La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sottoscritt</w:t>
      </w:r>
      <w:r w:rsidR="00DD317E">
        <w:rPr>
          <w:spacing w:val="2"/>
          <w:w w:val="105"/>
        </w:rPr>
        <w:t>o/a</w:t>
      </w:r>
      <w:r w:rsidR="00EE7D2A">
        <w:rPr>
          <w:spacing w:val="2"/>
          <w:w w:val="105"/>
        </w:rPr>
        <w:t>__________________________________</w:t>
      </w:r>
    </w:p>
    <w:p w:rsidR="00CE673D" w:rsidRPr="0009644F" w:rsidRDefault="0009644F" w:rsidP="00EE7D2A">
      <w:pPr>
        <w:pStyle w:val="Corpotesto"/>
        <w:tabs>
          <w:tab w:val="left" w:pos="7513"/>
        </w:tabs>
        <w:spacing w:line="480" w:lineRule="auto"/>
        <w:ind w:left="135"/>
        <w:jc w:val="center"/>
      </w:pPr>
      <w:r w:rsidRPr="00EE7D2A">
        <w:t>frequentante il corso:</w:t>
      </w:r>
      <w:r w:rsidRPr="0009644F">
        <w:rPr>
          <w:u w:val="single"/>
        </w:rPr>
        <w:t xml:space="preserve"> _____________________________________</w:t>
      </w:r>
    </w:p>
    <w:p w:rsidR="00CE673D" w:rsidRPr="0009644F" w:rsidRDefault="00CE673D" w:rsidP="00915B86">
      <w:pPr>
        <w:spacing w:before="117"/>
        <w:ind w:left="1276" w:right="1289"/>
        <w:jc w:val="center"/>
        <w:rPr>
          <w:strike/>
        </w:rPr>
      </w:pPr>
      <w:bookmarkStart w:id="5" w:name="AUTORIZZA"/>
      <w:bookmarkEnd w:id="5"/>
    </w:p>
    <w:p w:rsidR="00CE673D" w:rsidRDefault="004D7A80">
      <w:pPr>
        <w:pStyle w:val="Corpotesto"/>
        <w:ind w:left="1268" w:right="1291"/>
        <w:jc w:val="center"/>
      </w:pPr>
      <w:r>
        <w:t>DICHIARA</w:t>
      </w:r>
    </w:p>
    <w:p w:rsidR="00DD317E" w:rsidRDefault="00DD317E">
      <w:pPr>
        <w:pStyle w:val="Corpotesto"/>
        <w:ind w:left="1268" w:right="1291"/>
        <w:jc w:val="center"/>
      </w:pPr>
    </w:p>
    <w:p w:rsidR="00501DA8" w:rsidRPr="00501DA8" w:rsidRDefault="00501DA8" w:rsidP="00501DA8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ind w:left="700" w:right="307"/>
        <w:rPr>
          <w:rFonts w:ascii="Symbol" w:hAnsi="Symbol"/>
          <w:sz w:val="20"/>
        </w:rPr>
      </w:pPr>
      <w:r w:rsidRPr="00915B86">
        <w:rPr>
          <w:spacing w:val="2"/>
          <w:sz w:val="20"/>
        </w:rPr>
        <w:t>di accettare il regolamento sopra riportato</w:t>
      </w:r>
      <w:r>
        <w:rPr>
          <w:spacing w:val="2"/>
          <w:sz w:val="20"/>
        </w:rPr>
        <w:t xml:space="preserve">; </w:t>
      </w:r>
    </w:p>
    <w:p w:rsidR="00CE673D" w:rsidRDefault="004D7A80" w:rsidP="00915B86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7"/>
        <w:ind w:left="700" w:hanging="361"/>
        <w:rPr>
          <w:rFonts w:ascii="Symbol" w:hAnsi="Symbol"/>
          <w:sz w:val="20"/>
        </w:rPr>
      </w:pP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conoscere</w:t>
      </w:r>
      <w:r>
        <w:rPr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ed</w:t>
      </w:r>
      <w:r>
        <w:rPr>
          <w:spacing w:val="-12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accettare</w:t>
      </w:r>
      <w:r>
        <w:rPr>
          <w:spacing w:val="-9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regole d'uso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piattaforma Google</w:t>
      </w:r>
      <w:r>
        <w:rPr>
          <w:w w:val="105"/>
          <w:sz w:val="20"/>
        </w:rPr>
        <w:t xml:space="preserve"> Suite;</w:t>
      </w:r>
    </w:p>
    <w:p w:rsidR="00915B86" w:rsidRPr="0009644F" w:rsidRDefault="004D7A80" w:rsidP="00915B86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line="348" w:lineRule="auto"/>
        <w:ind w:left="700" w:right="307"/>
        <w:rPr>
          <w:rFonts w:ascii="Symbol" w:hAnsi="Symbol"/>
          <w:sz w:val="20"/>
        </w:rPr>
      </w:pPr>
      <w:r>
        <w:rPr>
          <w:sz w:val="20"/>
        </w:rPr>
        <w:t xml:space="preserve">di </w:t>
      </w:r>
      <w:r>
        <w:rPr>
          <w:spacing w:val="3"/>
          <w:sz w:val="20"/>
        </w:rPr>
        <w:t xml:space="preserve">conoscere ed accettare </w:t>
      </w:r>
      <w:r>
        <w:rPr>
          <w:sz w:val="20"/>
        </w:rPr>
        <w:t xml:space="preserve">il </w:t>
      </w:r>
      <w:r>
        <w:rPr>
          <w:spacing w:val="3"/>
          <w:sz w:val="20"/>
        </w:rPr>
        <w:t xml:space="preserve">divieto </w:t>
      </w:r>
      <w:r>
        <w:rPr>
          <w:sz w:val="20"/>
        </w:rPr>
        <w:t xml:space="preserve">di </w:t>
      </w:r>
      <w:r>
        <w:rPr>
          <w:spacing w:val="2"/>
          <w:sz w:val="20"/>
        </w:rPr>
        <w:t xml:space="preserve">utilizzo </w:t>
      </w:r>
      <w:r>
        <w:rPr>
          <w:sz w:val="20"/>
        </w:rPr>
        <w:t xml:space="preserve">della </w:t>
      </w:r>
      <w:r>
        <w:rPr>
          <w:spacing w:val="2"/>
          <w:sz w:val="20"/>
        </w:rPr>
        <w:t xml:space="preserve">piattaforma </w:t>
      </w:r>
      <w:r>
        <w:rPr>
          <w:sz w:val="20"/>
        </w:rPr>
        <w:t xml:space="preserve">per </w:t>
      </w:r>
      <w:r>
        <w:rPr>
          <w:spacing w:val="2"/>
          <w:sz w:val="20"/>
        </w:rPr>
        <w:t xml:space="preserve">gestire dati </w:t>
      </w:r>
      <w:r>
        <w:rPr>
          <w:sz w:val="20"/>
        </w:rPr>
        <w:t xml:space="preserve">e </w:t>
      </w:r>
      <w:r>
        <w:rPr>
          <w:spacing w:val="3"/>
          <w:sz w:val="20"/>
        </w:rPr>
        <w:t xml:space="preserve">comunicazioni </w:t>
      </w:r>
      <w:r>
        <w:rPr>
          <w:sz w:val="20"/>
        </w:rPr>
        <w:t xml:space="preserve">a </w:t>
      </w:r>
      <w:r>
        <w:rPr>
          <w:spacing w:val="3"/>
          <w:sz w:val="20"/>
        </w:rPr>
        <w:t xml:space="preserve">carattere </w:t>
      </w:r>
      <w:r>
        <w:rPr>
          <w:spacing w:val="2"/>
          <w:sz w:val="20"/>
        </w:rPr>
        <w:t>personale.</w:t>
      </w:r>
    </w:p>
    <w:p w:rsidR="0009644F" w:rsidRPr="00F408AC" w:rsidRDefault="0009644F" w:rsidP="00915B86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line="348" w:lineRule="auto"/>
        <w:ind w:left="700" w:right="307"/>
        <w:rPr>
          <w:rFonts w:ascii="Symbol" w:hAnsi="Symbol"/>
          <w:sz w:val="20"/>
        </w:rPr>
      </w:pPr>
      <w:r>
        <w:rPr>
          <w:spacing w:val="2"/>
          <w:sz w:val="20"/>
        </w:rPr>
        <w:t xml:space="preserve">Di aver preso visione dell’informativa sulla privacy del CFP TICINO MALPENSA pubblicata sul sito </w:t>
      </w:r>
      <w:hyperlink r:id="rId13" w:history="1">
        <w:r w:rsidRPr="00511AD2">
          <w:rPr>
            <w:rStyle w:val="Collegamentoipertestuale"/>
            <w:spacing w:val="2"/>
            <w:sz w:val="20"/>
          </w:rPr>
          <w:t>www.cfpticinomalpensa.it</w:t>
        </w:r>
      </w:hyperlink>
      <w:r>
        <w:rPr>
          <w:spacing w:val="2"/>
          <w:sz w:val="20"/>
        </w:rPr>
        <w:t xml:space="preserve"> </w:t>
      </w:r>
    </w:p>
    <w:p w:rsidR="00CE673D" w:rsidRDefault="00CE673D">
      <w:pPr>
        <w:pStyle w:val="Corpotesto"/>
        <w:ind w:left="0"/>
        <w:rPr>
          <w:sz w:val="22"/>
        </w:rPr>
      </w:pPr>
    </w:p>
    <w:p w:rsidR="00CE673D" w:rsidRDefault="00CE673D">
      <w:pPr>
        <w:pStyle w:val="Corpotesto"/>
        <w:spacing w:before="5"/>
        <w:ind w:left="0"/>
        <w:rPr>
          <w:sz w:val="22"/>
        </w:rPr>
      </w:pPr>
    </w:p>
    <w:p w:rsidR="00DD317E" w:rsidRDefault="00DD317E">
      <w:pPr>
        <w:pStyle w:val="Corpotesto"/>
        <w:spacing w:before="5"/>
        <w:ind w:left="0"/>
        <w:rPr>
          <w:sz w:val="22"/>
        </w:rPr>
      </w:pPr>
    </w:p>
    <w:p w:rsidR="00CE673D" w:rsidRPr="0009644F" w:rsidRDefault="00501DA8" w:rsidP="0009644F">
      <w:pPr>
        <w:pStyle w:val="Corpotesto"/>
        <w:tabs>
          <w:tab w:val="left" w:pos="3311"/>
          <w:tab w:val="left" w:pos="4266"/>
          <w:tab w:val="left" w:pos="9339"/>
        </w:tabs>
        <w:spacing w:before="1"/>
        <w:ind w:left="135"/>
        <w:rPr>
          <w:u w:val="single"/>
        </w:rPr>
      </w:pPr>
      <w:r>
        <w:rPr>
          <w:spacing w:val="3"/>
        </w:rPr>
        <w:t>Somma Lo</w:t>
      </w:r>
      <w:r w:rsidR="004B219C">
        <w:rPr>
          <w:spacing w:val="3"/>
        </w:rPr>
        <w:t>mbardo</w:t>
      </w:r>
      <w:r w:rsidR="004D7A80">
        <w:rPr>
          <w:spacing w:val="3"/>
        </w:rPr>
        <w:t>,</w:t>
      </w:r>
      <w:r w:rsidR="004D7A80">
        <w:rPr>
          <w:spacing w:val="3"/>
          <w:u w:val="single"/>
        </w:rPr>
        <w:t xml:space="preserve"> </w:t>
      </w:r>
      <w:r w:rsidR="004D7A80">
        <w:rPr>
          <w:spacing w:val="3"/>
          <w:u w:val="single"/>
        </w:rPr>
        <w:tab/>
      </w:r>
      <w:r w:rsidR="004D7A80">
        <w:rPr>
          <w:spacing w:val="3"/>
        </w:rPr>
        <w:tab/>
      </w:r>
      <w:r w:rsidR="004D7A80">
        <w:rPr>
          <w:spacing w:val="2"/>
        </w:rPr>
        <w:t>Firma</w:t>
      </w:r>
      <w:r w:rsidR="0009644F">
        <w:rPr>
          <w:spacing w:val="2"/>
        </w:rPr>
        <w:t xml:space="preserve"> dell’allievo</w:t>
      </w:r>
      <w:r w:rsidR="004D7A80">
        <w:rPr>
          <w:u w:val="single"/>
        </w:rPr>
        <w:tab/>
      </w:r>
    </w:p>
    <w:p w:rsidR="00CE673D" w:rsidRDefault="00CE673D">
      <w:pPr>
        <w:pStyle w:val="Corpotesto"/>
        <w:ind w:left="0"/>
      </w:pPr>
    </w:p>
    <w:p w:rsidR="00CE673D" w:rsidRDefault="00CE673D">
      <w:pPr>
        <w:pStyle w:val="Corpotesto"/>
        <w:ind w:left="0"/>
      </w:pPr>
    </w:p>
    <w:p w:rsidR="00CE673D" w:rsidRDefault="00CE673D">
      <w:pPr>
        <w:pStyle w:val="Corpotesto"/>
        <w:ind w:left="0"/>
      </w:pPr>
    </w:p>
    <w:p w:rsidR="00CE673D" w:rsidRDefault="00CE673D">
      <w:pPr>
        <w:pStyle w:val="Corpotesto"/>
        <w:tabs>
          <w:tab w:val="left" w:pos="3312"/>
          <w:tab w:val="left" w:pos="5597"/>
          <w:tab w:val="left" w:pos="9204"/>
        </w:tabs>
        <w:spacing w:before="169"/>
        <w:ind w:left="135"/>
      </w:pPr>
    </w:p>
    <w:sectPr w:rsidR="00CE673D" w:rsidSect="00EE7D2A">
      <w:type w:val="continuous"/>
      <w:pgSz w:w="11910" w:h="16840"/>
      <w:pgMar w:top="1525" w:right="980" w:bottom="1120" w:left="100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4E" w:rsidRDefault="00907B4E">
      <w:r>
        <w:separator/>
      </w:r>
    </w:p>
  </w:endnote>
  <w:endnote w:type="continuationSeparator" w:id="0">
    <w:p w:rsidR="00907B4E" w:rsidRDefault="009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6D" w:rsidRDefault="000F05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D" w:rsidRDefault="004B219C">
    <w:pPr>
      <w:pStyle w:val="Corpotesto"/>
      <w:spacing w:line="14" w:lineRule="auto"/>
      <w:ind w:left="0"/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253B72AF" wp14:editId="74AB6788">
          <wp:simplePos x="0" y="0"/>
          <wp:positionH relativeFrom="column">
            <wp:posOffset>-615950</wp:posOffset>
          </wp:positionH>
          <wp:positionV relativeFrom="paragraph">
            <wp:posOffset>-93207</wp:posOffset>
          </wp:positionV>
          <wp:extent cx="7475855" cy="964565"/>
          <wp:effectExtent l="0" t="0" r="0" b="6985"/>
          <wp:wrapNone/>
          <wp:docPr id="14" name="Immagine 14" descr="CI_CFPmalp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_CFPmalpe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6D" w:rsidRDefault="000F05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4E" w:rsidRDefault="00907B4E">
      <w:r>
        <w:separator/>
      </w:r>
    </w:p>
  </w:footnote>
  <w:footnote w:type="continuationSeparator" w:id="0">
    <w:p w:rsidR="00907B4E" w:rsidRDefault="0090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6D" w:rsidRDefault="000F05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3D" w:rsidRDefault="000F056D">
    <w:pPr>
      <w:pStyle w:val="Corpotesto"/>
      <w:spacing w:line="14" w:lineRule="auto"/>
      <w:ind w:left="0"/>
      <w:rPr>
        <w:sz w:val="2"/>
      </w:rPr>
    </w:pPr>
    <w:r>
      <w:rPr>
        <w:noProof/>
      </w:rPr>
      <w:drawing>
        <wp:inline distT="0" distB="0" distL="0" distR="0" wp14:anchorId="62E6E8C8" wp14:editId="4F7D3B8A">
          <wp:extent cx="6120130" cy="110998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fp_CIntestata_SopraProvvisioriaDal05052023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6D" w:rsidRDefault="000F05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7D81"/>
    <w:multiLevelType w:val="hybridMultilevel"/>
    <w:tmpl w:val="5D34F4E0"/>
    <w:lvl w:ilvl="0" w:tplc="63868A4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776117A7"/>
    <w:multiLevelType w:val="hybridMultilevel"/>
    <w:tmpl w:val="47F86B3C"/>
    <w:lvl w:ilvl="0" w:tplc="5D1A37C8">
      <w:numFmt w:val="bullet"/>
      <w:lvlText w:val=""/>
      <w:lvlJc w:val="left"/>
      <w:pPr>
        <w:ind w:left="680" w:hanging="360"/>
      </w:pPr>
      <w:rPr>
        <w:rFonts w:hint="default"/>
        <w:w w:val="100"/>
        <w:lang w:val="it-IT" w:eastAsia="it-IT" w:bidi="it-IT"/>
      </w:rPr>
    </w:lvl>
    <w:lvl w:ilvl="1" w:tplc="4F1C5FD0">
      <w:numFmt w:val="bullet"/>
      <w:lvlText w:val="•"/>
      <w:lvlJc w:val="left"/>
      <w:pPr>
        <w:ind w:left="1630" w:hanging="360"/>
      </w:pPr>
      <w:rPr>
        <w:rFonts w:hint="default"/>
        <w:lang w:val="it-IT" w:eastAsia="it-IT" w:bidi="it-IT"/>
      </w:rPr>
    </w:lvl>
    <w:lvl w:ilvl="2" w:tplc="3814E9C2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7A269658">
      <w:numFmt w:val="bullet"/>
      <w:lvlText w:val="•"/>
      <w:lvlJc w:val="left"/>
      <w:pPr>
        <w:ind w:left="3530" w:hanging="360"/>
      </w:pPr>
      <w:rPr>
        <w:rFonts w:hint="default"/>
        <w:lang w:val="it-IT" w:eastAsia="it-IT" w:bidi="it-IT"/>
      </w:rPr>
    </w:lvl>
    <w:lvl w:ilvl="4" w:tplc="40206D1A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F6769B80">
      <w:numFmt w:val="bullet"/>
      <w:lvlText w:val="•"/>
      <w:lvlJc w:val="left"/>
      <w:pPr>
        <w:ind w:left="5430" w:hanging="360"/>
      </w:pPr>
      <w:rPr>
        <w:rFonts w:hint="default"/>
        <w:lang w:val="it-IT" w:eastAsia="it-IT" w:bidi="it-IT"/>
      </w:rPr>
    </w:lvl>
    <w:lvl w:ilvl="6" w:tplc="EEF4C6C0">
      <w:numFmt w:val="bullet"/>
      <w:lvlText w:val="•"/>
      <w:lvlJc w:val="left"/>
      <w:pPr>
        <w:ind w:left="6380" w:hanging="360"/>
      </w:pPr>
      <w:rPr>
        <w:rFonts w:hint="default"/>
        <w:lang w:val="it-IT" w:eastAsia="it-IT" w:bidi="it-IT"/>
      </w:rPr>
    </w:lvl>
    <w:lvl w:ilvl="7" w:tplc="3FEA57C4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8" w:tplc="584CE7BE">
      <w:numFmt w:val="bullet"/>
      <w:lvlText w:val="•"/>
      <w:lvlJc w:val="left"/>
      <w:pPr>
        <w:ind w:left="828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3D"/>
    <w:rsid w:val="00007440"/>
    <w:rsid w:val="00083D00"/>
    <w:rsid w:val="0009644F"/>
    <w:rsid w:val="000F056D"/>
    <w:rsid w:val="001E3BF3"/>
    <w:rsid w:val="00205B34"/>
    <w:rsid w:val="00285902"/>
    <w:rsid w:val="003D4AB5"/>
    <w:rsid w:val="003E3597"/>
    <w:rsid w:val="00435C32"/>
    <w:rsid w:val="004B219C"/>
    <w:rsid w:val="004B64AC"/>
    <w:rsid w:val="004B66F1"/>
    <w:rsid w:val="004D7A80"/>
    <w:rsid w:val="004F0B67"/>
    <w:rsid w:val="00501DA8"/>
    <w:rsid w:val="005561B9"/>
    <w:rsid w:val="006031F3"/>
    <w:rsid w:val="006E2579"/>
    <w:rsid w:val="007C2919"/>
    <w:rsid w:val="007D315B"/>
    <w:rsid w:val="00870D1C"/>
    <w:rsid w:val="008B3162"/>
    <w:rsid w:val="008D058B"/>
    <w:rsid w:val="00907B4E"/>
    <w:rsid w:val="00915B86"/>
    <w:rsid w:val="009344E6"/>
    <w:rsid w:val="00C813E6"/>
    <w:rsid w:val="00CE673D"/>
    <w:rsid w:val="00D45179"/>
    <w:rsid w:val="00D8174B"/>
    <w:rsid w:val="00D95901"/>
    <w:rsid w:val="00DD317E"/>
    <w:rsid w:val="00EC74E7"/>
    <w:rsid w:val="00EE7D2A"/>
    <w:rsid w:val="00F157F5"/>
    <w:rsid w:val="00F1625D"/>
    <w:rsid w:val="00F408AC"/>
    <w:rsid w:val="00FB081F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16EE34-1A92-40EC-A1B4-8CABDB1F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"/>
      <w:ind w:left="25" w:right="2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35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uiPriority w:val="1"/>
    <w:qFormat/>
    <w:pPr>
      <w:ind w:left="115" w:right="655"/>
      <w:jc w:val="center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8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5"/>
      <w:ind w:left="6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35C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C3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5C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C3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57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fpticinomalpens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cattaneo</dc:creator>
  <cp:lastModifiedBy>Qualità</cp:lastModifiedBy>
  <cp:revision>2</cp:revision>
  <cp:lastPrinted>2020-06-05T14:46:00Z</cp:lastPrinted>
  <dcterms:created xsi:type="dcterms:W3CDTF">2024-05-18T09:35:00Z</dcterms:created>
  <dcterms:modified xsi:type="dcterms:W3CDTF">2024-05-18T09:35:00Z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2020-03-06T00:00:00Z</vt:filetime>
  </property>
</Properties>
</file>